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BAAH24100111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29.07.2026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Verwaltungsgebäude - Malerarbeiten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Malerarbeiten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